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311007">
        <w:rPr>
          <w:rFonts w:ascii="Times New Roman" w:hAnsi="Times New Roman"/>
          <w:b/>
          <w:sz w:val="28"/>
          <w:szCs w:val="28"/>
          <w:lang w:val="uk-UA"/>
        </w:rPr>
        <w:t>10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.2019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311007">
        <w:rPr>
          <w:rFonts w:ascii="Times New Roman" w:hAnsi="Times New Roman"/>
          <w:b/>
          <w:sz w:val="28"/>
          <w:szCs w:val="28"/>
          <w:lang w:val="uk-UA"/>
        </w:rPr>
        <w:t xml:space="preserve">9 місяців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2019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DF60DD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333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DF60DD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1722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420C32" w:rsidP="00794AFC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1007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931A0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861E0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DF60DD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80E93-8889-42E8-A28E-BB7693F3D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36767-3338-4F65-A1C7-8E41BAB94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35D07-9401-4E57-80E4-B8964B33B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2</cp:revision>
  <cp:lastPrinted>2019-10-28T08:49:00Z</cp:lastPrinted>
  <dcterms:created xsi:type="dcterms:W3CDTF">2022-02-23T07:31:00Z</dcterms:created>
  <dcterms:modified xsi:type="dcterms:W3CDTF">2022-02-23T07:31:00Z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